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How to Integrate J1939 Telematics into Off-Highway Machinery</w:t>
      </w:r>
    </w:p>
    <w:p>
      <w:r>
        <w:t>Modern off-highway machinery is no longer just hydraulic valves, engines, and mechanical actuators. Today’s construction, agricultural, mining, and material-handling equipment increasingly relies on connected electronics and real-time telemetry to improve uptime, reduce maintenance costs, optimize fuel consumption, and support predictive diagnostics.</w:t>
      </w:r>
    </w:p>
    <w:p>
      <w:pPr>
        <w:pStyle w:val="Heading2"/>
      </w:pPr>
      <w:r>
        <w:t>What Is J1939?</w:t>
      </w:r>
    </w:p>
    <w:p>
      <w:r>
        <w:t>SAE J1939 is a higher-layer protocol based on CAN bus technology, designed specifically for heavy-duty and off-road applications. It standardizes how Electronic Control Units (ECUs) communicate with each other, including engines, transmissions, hydraulic controllers, displays, and telematics devices.</w:t>
      </w:r>
    </w:p>
    <w:p>
      <w:pPr>
        <w:pStyle w:val="Heading2"/>
      </w:pPr>
      <w:r>
        <w:t>Why Integrate Telematics into Off-Highway Equipment?</w:t>
      </w:r>
    </w:p>
    <w:p>
      <w:r>
        <w:t>Telematics transforms raw machine data into actionable insights. In off-highway machinery, this can include engine operating hours, fuel consumption, hydraulic load analysis, GPS positioning, fault diagnostics, operator behavior, idle time tracking, maintenance scheduling, and remote troubleshooting.</w:t>
      </w:r>
    </w:p>
    <w:p>
      <w:pPr>
        <w:pStyle w:val="Heading2"/>
      </w:pPr>
      <w:r>
        <w:t>Typical Architecture</w:t>
      </w:r>
    </w:p>
    <w:p>
      <w:r>
        <w:t>A standard J1939 telematics architecture typically consists of machine ECUs connected to a J1939 CAN bus, a telematics gateway, and a cloud platform for analytics and fleet management.</w:t>
      </w:r>
    </w:p>
    <w:p>
      <w:pPr>
        <w:pStyle w:val="Heading2"/>
      </w:pPr>
      <w:r>
        <w:t>Accessing J1939 Data</w:t>
      </w:r>
    </w:p>
    <w:p>
      <w:r>
        <w:t>The telematics device normally connects directly to the machine’s CAN backbone or diagnostic connector. Most J1939 systems operate at 250 kbit/s, though newer systems may use CAN FD or Ethernet-based networks.</w:t>
      </w:r>
    </w:p>
    <w:p>
      <w:pPr>
        <w:pStyle w:val="Heading2"/>
      </w:pPr>
      <w:r>
        <w:t>Integration Challenges</w:t>
      </w:r>
    </w:p>
    <w:p>
      <w:r>
        <w:t>Real-world integration challenges include proprietary PGNs, network load, harsh operating environments, multiple CAN networks, and cybersecurity requirements.</w:t>
      </w:r>
    </w:p>
    <w:p>
      <w:pPr>
        <w:pStyle w:val="Heading2"/>
      </w:pPr>
      <w:r>
        <w:t>Best Practices</w:t>
      </w:r>
    </w:p>
    <w:p>
      <w:r>
        <w:t>Best practices include passive CAN monitoring, correct bus termination, secure remote access, event-based data filtering, and support for over-the-air firmware updates.</w:t>
      </w:r>
    </w:p>
    <w:p>
      <w:pPr>
        <w:pStyle w:val="Heading2"/>
      </w:pPr>
      <w:r>
        <w:t>Predictive Maintenance</w:t>
      </w:r>
    </w:p>
    <w:p>
      <w:r>
        <w:t>By analysing historical J1939 data, operators can identify overheating trends, hydraulic overloads, battery degradation, and repeated fault conditions before failures occur.</w:t>
      </w:r>
    </w:p>
    <w:p>
      <w:pPr>
        <w:pStyle w:val="Heading2"/>
      </w:pPr>
      <w:r>
        <w:t>Future Trends</w:t>
      </w:r>
    </w:p>
    <w:p>
      <w:r>
        <w:t>The future of off-highway telematics includes CAN FD, J1939-22, edge computing, AI-based diagnostics, remote calibration, and autonomous machinery.</w:t>
      </w:r>
    </w:p>
    <w:p>
      <w:pPr>
        <w:pStyle w:val="Heading2"/>
      </w:pPr>
      <w:r>
        <w:t>Conclusion</w:t>
      </w:r>
    </w:p>
    <w:p>
      <w:r>
        <w:t>Integrating J1939 telematics into off-highway machinery enables real-time monitoring, predictive maintenance, improved diagnostics, and smarter fleet management. Proper implementation requires strong understanding of CAN bus architecture, EMC, cybersecurity, and machine operating environments.</w:t>
      </w:r>
    </w:p>
    <w:p>
      <w:pPr>
        <w:pStyle w:val="Heading2"/>
      </w:pPr>
      <w:r>
        <w:t>Key Benefits</w:t>
      </w:r>
    </w:p>
    <w:p>
      <w:pPr>
        <w:pStyle w:val="ListBullet"/>
      </w:pPr>
      <w:r>
        <w:t>Reduced downtime</w:t>
      </w:r>
    </w:p>
    <w:p>
      <w:pPr>
        <w:pStyle w:val="ListBullet"/>
      </w:pPr>
      <w:r>
        <w:t>Improved diagnostics</w:t>
      </w:r>
    </w:p>
    <w:p>
      <w:pPr>
        <w:pStyle w:val="ListBullet"/>
      </w:pPr>
      <w:r>
        <w:t>Remote fleet monitoring</w:t>
      </w:r>
    </w:p>
    <w:p>
      <w:pPr>
        <w:pStyle w:val="ListBullet"/>
      </w:pPr>
      <w:r>
        <w:t>Predictive maintenance</w:t>
      </w:r>
    </w:p>
    <w:p>
      <w:pPr>
        <w:pStyle w:val="ListBullet"/>
      </w:pPr>
      <w:r>
        <w:t>Lower operating costs</w:t>
      </w:r>
    </w:p>
    <w:p>
      <w:pPr>
        <w:pStyle w:val="ListBullet"/>
      </w:pPr>
      <w:r>
        <w:t>Enhanced machine utilization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